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19F21" w14:textId="1F810850" w:rsidR="00CF367D" w:rsidRDefault="00CF367D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2E37AA">
        <w:rPr>
          <w:rFonts w:ascii="Arial" w:hAnsi="Arial" w:cs="Arial"/>
          <w:b/>
          <w:bCs/>
          <w:sz w:val="20"/>
          <w:szCs w:val="20"/>
        </w:rPr>
        <w:t>SKE 6 Pro, Artikelnummer 811641.0000</w:t>
      </w:r>
    </w:p>
    <w:p w14:paraId="3428AFB1" w14:textId="77777777" w:rsidR="002E37AA" w:rsidRPr="002E37AA" w:rsidRDefault="002E37AA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7B25462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Tragbarer und leistungsstarker Kartuschen-Aufladefeuerlöscher nach DIN EN 3 mit fluorfreiem Löschmittel für die Brandklassen A und B. </w:t>
      </w:r>
    </w:p>
    <w:p w14:paraId="3F5C1190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Wartungsfreundlich und sanft zur Umwelt. </w:t>
      </w:r>
    </w:p>
    <w:p w14:paraId="4A1A9E13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Bewährte Schlagknopfarmatur mit ergonomisch geformten, </w:t>
      </w:r>
      <w:proofErr w:type="gramStart"/>
      <w:r w:rsidRPr="002E37AA">
        <w:rPr>
          <w:rFonts w:ascii="Arial" w:hAnsi="Arial" w:cs="Arial"/>
          <w:sz w:val="20"/>
          <w:szCs w:val="20"/>
        </w:rPr>
        <w:t>extrem stabilem</w:t>
      </w:r>
      <w:proofErr w:type="gramEnd"/>
      <w:r w:rsidRPr="002E37AA">
        <w:rPr>
          <w:rFonts w:ascii="Arial" w:hAnsi="Arial" w:cs="Arial"/>
          <w:sz w:val="20"/>
          <w:szCs w:val="20"/>
        </w:rPr>
        <w:t xml:space="preserve"> Tragegriff. Ventilkörper aus hochfestem, glasfaserverstärktem Spezialkunststoff mit vormontierter Einweg-Kartusche (Keine Schwimmkartusche!).  </w:t>
      </w:r>
    </w:p>
    <w:p w14:paraId="7A2F13CB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Metall-Überwurfmutter schwarz eloxiert.</w:t>
      </w:r>
    </w:p>
    <w:p w14:paraId="7B174B3A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Innenliegende CO2 -Treibmittelflasche mit korrosionsbeständiger Polyethylen-Beschichtung (technische Daten mit widerstandsfähigem Laser-Printing markiert).</w:t>
      </w:r>
    </w:p>
    <w:p w14:paraId="47ADF345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LABS-freie Qualitäts-Schlauchleitung mit Gewebeeinlage aus synthetischem Kautschukmaterial mit dreh- und abstellbarer Löschpistole mit Spezial-Schaumrohr. </w:t>
      </w:r>
    </w:p>
    <w:p w14:paraId="775A7A00" w14:textId="20D2C118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Löschmittel: 0,180 l Konzentrat GLORILIGHT ECO in einer festmontierten</w:t>
      </w:r>
      <w:r w:rsidR="006508EA" w:rsidRPr="002E37AA">
        <w:rPr>
          <w:rFonts w:ascii="Arial" w:hAnsi="Arial" w:cs="Arial"/>
          <w:sz w:val="20"/>
          <w:szCs w:val="20"/>
        </w:rPr>
        <w:t xml:space="preserve"> </w:t>
      </w:r>
      <w:r w:rsidRPr="002E37AA">
        <w:rPr>
          <w:rFonts w:ascii="Arial" w:hAnsi="Arial" w:cs="Arial"/>
          <w:sz w:val="20"/>
          <w:szCs w:val="20"/>
        </w:rPr>
        <w:t>Einweg-Schaumkartusche plus 5,82 l Wasser</w:t>
      </w:r>
      <w:r w:rsidR="006508EA" w:rsidRPr="002E37AA">
        <w:rPr>
          <w:rFonts w:ascii="Arial" w:hAnsi="Arial" w:cs="Arial"/>
          <w:sz w:val="20"/>
          <w:szCs w:val="20"/>
        </w:rPr>
        <w:t xml:space="preserve"> ohne weitere</w:t>
      </w:r>
      <w:r w:rsidR="009667C4" w:rsidRPr="002E37AA">
        <w:rPr>
          <w:rFonts w:ascii="Arial" w:hAnsi="Arial" w:cs="Arial"/>
          <w:sz w:val="20"/>
          <w:szCs w:val="20"/>
        </w:rPr>
        <w:t>n</w:t>
      </w:r>
      <w:r w:rsidR="006508EA" w:rsidRPr="002E37AA">
        <w:rPr>
          <w:rFonts w:ascii="Arial" w:hAnsi="Arial" w:cs="Arial"/>
          <w:sz w:val="20"/>
          <w:szCs w:val="20"/>
        </w:rPr>
        <w:t xml:space="preserve"> löschwirksamen additive.</w:t>
      </w:r>
    </w:p>
    <w:p w14:paraId="65074D54" w14:textId="5084356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Löschmittel ohne</w:t>
      </w:r>
      <w:r w:rsidR="006508EA" w:rsidRPr="002E37AA">
        <w:rPr>
          <w:rFonts w:ascii="Arial" w:hAnsi="Arial" w:cs="Arial"/>
          <w:sz w:val="20"/>
          <w:szCs w:val="20"/>
        </w:rPr>
        <w:t xml:space="preserve"> umweltschädigende Per- und polyfluorierte Alkylverbindungen (PFAS).</w:t>
      </w:r>
    </w:p>
    <w:p w14:paraId="642E8F1E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CE-Behälter mit großer Einfüllöffnung (Ventilgewinde M74x2). Außen mit schwermetallfreier Polyesterharzbeschichtung, rot, RAL 3000, mit zwei </w:t>
      </w:r>
      <w:proofErr w:type="spellStart"/>
      <w:r w:rsidRPr="002E37AA">
        <w:rPr>
          <w:rFonts w:ascii="Arial" w:hAnsi="Arial" w:cs="Arial"/>
          <w:sz w:val="20"/>
          <w:szCs w:val="20"/>
        </w:rPr>
        <w:t>Aufhängelaschen</w:t>
      </w:r>
      <w:proofErr w:type="spellEnd"/>
      <w:r w:rsidRPr="002E37AA">
        <w:rPr>
          <w:rFonts w:ascii="Arial" w:hAnsi="Arial" w:cs="Arial"/>
          <w:sz w:val="20"/>
          <w:szCs w:val="20"/>
        </w:rPr>
        <w:t xml:space="preserve"> für eine sichere Fixierung.</w:t>
      </w:r>
    </w:p>
    <w:p w14:paraId="6935588C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Behälter innen mit Dickschicht PE-Versiegelung. Drei am Behälterboden angeschweißte Bolzen gewährleisten Fixierung des Fußrings gegen Abfallen oder Verdrehen.</w:t>
      </w:r>
    </w:p>
    <w:p w14:paraId="3E92ED38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 xml:space="preserve">Schlagfester Kunststoff-Fußring mit Löschpistolenaufnahme  </w:t>
      </w:r>
    </w:p>
    <w:p w14:paraId="25A34893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Wandhalter mit je zwei Aufhängungen und Gummitüllen.</w:t>
      </w:r>
    </w:p>
    <w:p w14:paraId="0423F0F8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Widerstandsfähige Siebdruckbeschriftung mit Löschmittelkennfarbe, GS-Zeichen.</w:t>
      </w:r>
    </w:p>
    <w:p w14:paraId="71E00B18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Einsetzbar an elektrischen Anlagen bis 1000 Volt, Mindestabstand 1 m,</w:t>
      </w:r>
    </w:p>
    <w:p w14:paraId="3B168FFB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Funktionsbereich: 5°C bis +60°C</w:t>
      </w:r>
    </w:p>
    <w:p w14:paraId="6B9E5830" w14:textId="77777777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Betriebsanleitung und Wartungsdienstantwortkarte beiliegend</w:t>
      </w:r>
    </w:p>
    <w:p w14:paraId="34AA18A2" w14:textId="0985EFBA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spellStart"/>
      <w:r w:rsidRPr="002E37AA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2E37AA">
        <w:rPr>
          <w:rFonts w:ascii="Arial" w:hAnsi="Arial" w:cs="Arial"/>
          <w:sz w:val="20"/>
          <w:szCs w:val="20"/>
          <w:lang w:val="en-US"/>
        </w:rPr>
        <w:t xml:space="preserve"> A:   Rating: 21A    </w:t>
      </w:r>
    </w:p>
    <w:p w14:paraId="7C7FC79B" w14:textId="30AF635C" w:rsidR="00CF367D" w:rsidRPr="002E37AA" w:rsidRDefault="00CF367D" w:rsidP="00CF367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spellStart"/>
      <w:r w:rsidRPr="002E37AA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2E37AA">
        <w:rPr>
          <w:rFonts w:ascii="Arial" w:hAnsi="Arial" w:cs="Arial"/>
          <w:sz w:val="20"/>
          <w:szCs w:val="20"/>
          <w:lang w:val="en-US"/>
        </w:rPr>
        <w:t xml:space="preserve"> B:   Rating: 113B</w:t>
      </w:r>
    </w:p>
    <w:p w14:paraId="53838594" w14:textId="1638ECC3" w:rsidR="00CF367D" w:rsidRPr="00CF367D" w:rsidRDefault="00CF367D" w:rsidP="00CF367D">
      <w:pPr>
        <w:spacing w:after="0"/>
        <w:rPr>
          <w:rFonts w:ascii="Arial" w:hAnsi="Arial" w:cs="Arial"/>
          <w:sz w:val="20"/>
          <w:szCs w:val="20"/>
        </w:rPr>
      </w:pPr>
      <w:r w:rsidRPr="002E37AA">
        <w:rPr>
          <w:rFonts w:ascii="Arial" w:hAnsi="Arial" w:cs="Arial"/>
          <w:sz w:val="20"/>
          <w:szCs w:val="20"/>
        </w:rPr>
        <w:t>Löschmitteleinheiten für die Brandklasse A + B: 6 LE</w:t>
      </w:r>
    </w:p>
    <w:p w14:paraId="4D196D75" w14:textId="77777777" w:rsidR="00CF367D" w:rsidRPr="00CF367D" w:rsidRDefault="00CF367D" w:rsidP="00CF367D"/>
    <w:p w14:paraId="5751EB2E" w14:textId="77777777" w:rsidR="004046D2" w:rsidRPr="00CF367D" w:rsidRDefault="004046D2"/>
    <w:sectPr w:rsidR="004046D2" w:rsidRPr="00CF36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7D"/>
    <w:rsid w:val="002E37AA"/>
    <w:rsid w:val="004046D2"/>
    <w:rsid w:val="006508EA"/>
    <w:rsid w:val="009667C4"/>
    <w:rsid w:val="00CF367D"/>
    <w:rsid w:val="00C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D833"/>
  <w15:chartTrackingRefBased/>
  <w15:docId w15:val="{B68EBAD5-0C11-47BD-A1B2-2054FE05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367D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Ulrich</dc:creator>
  <cp:keywords/>
  <dc:description/>
  <cp:lastModifiedBy>Buss, Julia</cp:lastModifiedBy>
  <cp:revision>3</cp:revision>
  <dcterms:created xsi:type="dcterms:W3CDTF">2023-10-17T11:22:00Z</dcterms:created>
  <dcterms:modified xsi:type="dcterms:W3CDTF">2023-10-18T09:09:00Z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2023-10-17T10:07:18Z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cad5bb82-e106-4bac-a89c-0ccd750f136f</vt:lpwstr>
  </property>
  <property fmtid="{D5CDD505-2E9C-101B-9397-08002B2CF9AE}" pid="8" name="MSIP_Label_b85f6713-6d19-40ac-a071-63e831bc1e58_ContentBits">
    <vt:lpwstr>0</vt:lpwstr>
  </property>
</Properties>
</file>